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92A3" w14:textId="77777777" w:rsidR="00A2203B" w:rsidRPr="00155E91" w:rsidRDefault="00A2203B" w:rsidP="003A795B">
      <w:pPr>
        <w:pStyle w:val="Ttulo1"/>
        <w:rPr>
          <w:vanish/>
        </w:rPr>
      </w:pPr>
      <w:r>
        <w:rPr>
          <w:vanish/>
        </w:rPr>
        <w:t xml:space="preserve">rooms SECTION changes</w:t>
      </w:r>
    </w:p>
    <w:p w14:paraId="508640DE" w14:textId="77777777" w:rsidR="00A2203B" w:rsidRPr="00155E91" w:rsidRDefault="006137EA" w:rsidP="00A2203B">
      <w:pPr>
        <w:rPr>
          <w:vanish/>
          <w:sz w:val="22"/>
        </w:rPr>
      </w:pPr>
      <w:r>
        <w:rPr>
          <w:vanish/>
          <w:sz w:val="22"/>
          <w:lang w:val="en-US"/>
        </w:rPr>
        <w:t xml:space="preserve">If requesting changes from the current content, please copy the text that you want to modify from de website and mark </w:t>
      </w:r>
      <w:r>
        <w:rPr>
          <w:b/>
          <w:vanish/>
          <w:color w:val="FF0000"/>
          <w:sz w:val="22"/>
          <w:lang w:val="en-US"/>
        </w:rPr>
        <w:t xml:space="preserve">in red</w:t>
      </w:r>
      <w:r>
        <w:rPr>
          <w:vanish/>
          <w:color w:val="FF0000"/>
          <w:sz w:val="22"/>
          <w:lang w:val="en-US"/>
        </w:rPr>
        <w:t xml:space="preserve"> </w:t>
      </w:r>
      <w:r>
        <w:rPr>
          <w:vanish/>
          <w:sz w:val="22"/>
          <w:lang w:val="en-US"/>
        </w:rPr>
        <w:t xml:space="preserve">what must be removed and </w:t>
      </w:r>
      <w:r>
        <w:rPr>
          <w:b/>
          <w:vanish/>
          <w:color w:val="00B050"/>
          <w:sz w:val="22"/>
          <w:lang w:val="en-US"/>
        </w:rPr>
        <w:t xml:space="preserve">in green </w:t>
      </w:r>
      <w:r>
        <w:rPr>
          <w:vanish/>
          <w:sz w:val="22"/>
          <w:lang w:val="en-US"/>
        </w:rPr>
        <w:t xml:space="preserve">what must be add. For more guiding, follow the examples below. </w:t>
      </w:r>
    </w:p>
    <w:p w14:paraId="497373B1" w14:textId="77777777" w:rsidR="00A2203B" w:rsidRPr="00155E91" w:rsidRDefault="00A2203B" w:rsidP="00A2203B">
      <w:pPr>
        <w:rPr>
          <w:vanish/>
          <w:lang w:val="en-US"/>
        </w:rPr>
      </w:pPr>
    </w:p>
    <w:tbl>
      <w:tblPr>
        <w:tblStyle w:val="Cuadrculaclara-nfasis1"/>
        <w:tblW w:w="5000" w:type="pct"/>
        <w:jc w:val="center"/>
        <w:tblLook w:val="0480" w:firstRow="0" w:lastRow="0" w:firstColumn="1" w:lastColumn="0" w:noHBand="0" w:noVBand="1"/>
      </w:tblPr>
      <w:tblGrid>
        <w:gridCol w:w="2952"/>
        <w:gridCol w:w="7494"/>
      </w:tblGrid>
      <w:tr w:rsidR="00373ECE" w:rsidRPr="00155E91" w14:paraId="1C76D32D" w14:textId="77777777" w:rsidTr="0004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7"/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pct"/>
          </w:tcPr>
          <w:p w14:paraId="6D2A2E7B" w14:textId="77777777" w:rsidR="00373ECE" w:rsidRPr="00155E91" w:rsidRDefault="00373ECE" w:rsidP="00547F74">
            <w:pPr>
              <w:rPr>
                <w:vanish/>
                <w:rFonts w:asciiTheme="minorHAnsi" w:hAnsiTheme="minorHAnsi"/>
              </w:rPr>
            </w:pPr>
            <w:r>
              <w:rPr>
                <w:vanish/>
                <w:lang w:val="en-US"/>
                <w:rFonts w:asciiTheme="minorHAnsi" w:hAnsiTheme="minorHAnsi"/>
              </w:rPr>
              <w:t xml:space="preserve">Room introduction</w:t>
            </w:r>
          </w:p>
          <w:p w14:paraId="06461514" w14:textId="77777777" w:rsidR="00373ECE" w:rsidRPr="004B3844" w:rsidRDefault="00373ECE" w:rsidP="002F38D2">
            <w:pPr>
              <w:rPr>
                <w:b w:val="0"/>
                <w:rFonts w:asciiTheme="minorHAnsi" w:hAnsiTheme="minorHAnsi"/>
              </w:rPr>
            </w:pPr>
            <w:r>
              <w:rPr>
                <w:b w:val="0"/>
                <w:vanish/>
                <w:lang w:val="en-US"/>
                <w:rFonts w:asciiTheme="minorHAnsi" w:hAnsiTheme="minorHAnsi"/>
              </w:rPr>
              <w:t xml:space="preserve">Brief and general overview to the Hotel rooms. Please, don´t specify the </w:t>
            </w:r>
            <w:r>
              <w:rPr>
                <w:vanish/>
                <w:lang w:val="en-US"/>
                <w:rFonts w:asciiTheme="minorHAnsi" w:hAnsiTheme="minorHAnsi"/>
              </w:rPr>
              <w:t xml:space="preserve">number</w:t>
            </w:r>
            <w:r>
              <w:rPr>
                <w:b w:val="0"/>
                <w:vanish/>
                <w:lang w:val="en-US"/>
                <w:rFonts w:asciiTheme="minorHAnsi" w:hAnsiTheme="minorHAnsi"/>
              </w:rPr>
              <w:t xml:space="preserve"> of available rooms. </w:t>
            </w:r>
            <w:r>
              <w:rPr>
                <w:b w:val="0"/>
                <w:vanish/>
                <w:color w:val="FF0000"/>
                <w:lang w:val="en-US"/>
                <w:rFonts w:asciiTheme="minorHAnsi" w:hAnsiTheme="minorHAnsi"/>
              </w:rPr>
              <w:t xml:space="preserve">Maximum 250 characters. </w:t>
            </w:r>
          </w:p>
        </w:tc>
        <w:tc>
          <w:tcPr>
            <w:tcW w:w="3587" w:type="pct"/>
          </w:tcPr>
          <w:p w14:paraId="49A3656D" w14:textId="77777777" w:rsidR="00373ECE" w:rsidRPr="00155E91" w:rsidRDefault="00373ECE" w:rsidP="008969A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vanish/>
                <w:color w:val="00B050"/>
                <w:sz w:val="24"/>
                <w:szCs w:val="24"/>
                <w:lang w:val="en-US" w:eastAsia="es-ES"/>
              </w:rPr>
            </w:pPr>
          </w:p>
        </w:tc>
      </w:tr>
    </w:tbl>
    <w:p w14:paraId="15903141" w14:textId="77777777" w:rsidR="00525E7C" w:rsidRPr="00155E91" w:rsidRDefault="00525E7C" w:rsidP="00525E7C">
      <w:pPr>
        <w:pStyle w:val="Ttulo2"/>
        <w:pBdr>
          <w:top w:val="dashed" w:sz="8" w:space="0" w:color="C6D9F1" w:themeColor="text2" w:themeTint="33"/>
        </w:pBdr>
        <w:rPr>
          <w:vanish/>
        </w:rPr>
      </w:pPr>
      <w:bookmarkStart w:id="0" w:name="_Toc456686138"/>
      <w:r>
        <w:rPr>
          <w:vanish/>
          <w:lang w:val="es-ES"/>
        </w:rPr>
        <w:drawing>
          <wp:inline distT="0" distB="0" distL="0" distR="0" wp14:anchorId="375CD40F" wp14:editId="7F400741">
            <wp:extent cx="5487166" cy="943107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E3E2A" w14:textId="77777777" w:rsidR="0009440B" w:rsidRPr="00155E91" w:rsidRDefault="0009440B" w:rsidP="00525E7C">
      <w:pPr>
        <w:pStyle w:val="Ttulo2"/>
        <w:pBdr>
          <w:top w:val="dashed" w:sz="8" w:space="0" w:color="C6D9F1" w:themeColor="text2" w:themeTint="33"/>
        </w:pBdr>
        <w:rPr>
          <w:vanish/>
        </w:rPr>
      </w:pPr>
      <w:r>
        <w:rPr>
          <w:vanish/>
          <w:lang w:val="en-US"/>
        </w:rPr>
        <w:t xml:space="preserve">room </w:t>
      </w:r>
      <w:bookmarkEnd w:id="0"/>
      <w:r>
        <w:rPr>
          <w:vanish/>
          <w:lang w:val="en-US"/>
        </w:rPr>
        <w:t xml:space="preserve">1</w:t>
      </w:r>
    </w:p>
    <w:tbl>
      <w:tblPr>
        <w:tblStyle w:val="Cuadrculaclara-nfasis1"/>
        <w:tblW w:w="5000" w:type="pct"/>
        <w:jc w:val="center"/>
        <w:tblLook w:val="0480" w:firstRow="0" w:lastRow="0" w:firstColumn="1" w:lastColumn="0" w:noHBand="0" w:noVBand="1"/>
      </w:tblPr>
      <w:tblGrid>
        <w:gridCol w:w="2952"/>
        <w:gridCol w:w="7494"/>
      </w:tblGrid>
      <w:tr w:rsidR="00373ECE" w:rsidRPr="005B4670" w14:paraId="4AA117D8" w14:textId="77777777" w:rsidTr="00D3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pct"/>
          </w:tcPr>
          <w:p w14:paraId="3863A9E6" w14:textId="77777777" w:rsidR="00373ECE" w:rsidRPr="00155E91" w:rsidRDefault="00373ECE" w:rsidP="00547F74">
            <w:pPr>
              <w:rPr>
                <w:vanish/>
                <w:rFonts w:asciiTheme="minorHAnsi" w:hAnsiTheme="minorHAnsi"/>
              </w:rPr>
            </w:pPr>
            <w:r>
              <w:rPr>
                <w:vanish/>
                <w:lang w:val="en-US"/>
                <w:rFonts w:asciiTheme="minorHAnsi" w:hAnsiTheme="minorHAnsi"/>
              </w:rPr>
              <w:t xml:space="preserve">Room name</w:t>
            </w:r>
          </w:p>
          <w:p w14:paraId="6279B1D2" w14:textId="77777777" w:rsidR="00373ECE" w:rsidRPr="00155E91" w:rsidRDefault="00373ECE" w:rsidP="00547F74">
            <w:pPr>
              <w:rPr>
                <w:rFonts w:asciiTheme="minorHAnsi" w:hAnsiTheme="minorHAnsi"/>
                <w:vanish/>
                <w:lang w:val="en-US"/>
              </w:rPr>
            </w:pPr>
          </w:p>
        </w:tc>
        <w:tc>
          <w:tcPr>
            <w:tcW w:w="3587" w:type="pct"/>
          </w:tcPr>
          <w:p w14:paraId="502E59B2" w14:textId="19D130C1" w:rsidR="005B4670" w:rsidRPr="00155E91" w:rsidRDefault="005B4670" w:rsidP="00246D68">
            <w:pPr>
              <w:pStyle w:val="Ttulo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color w:val="auto"/>
              </w:rPr>
            </w:pPr>
            <w:r>
              <w:rPr>
                <w:color w:val="auto"/>
                <w:highlight w:val="lightGray"/>
              </w:rPr>
              <w:t xml:space="preserve">THE LEVEL ROOM WITH CITY VIEW</w:t>
            </w:r>
          </w:p>
          <w:p w14:paraId="71A7BA40" w14:textId="3CC79866" w:rsidR="00373ECE" w:rsidRPr="004B3844" w:rsidRDefault="00BE0107" w:rsidP="00246D68">
            <w:pPr>
              <w:pStyle w:val="Ttulo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trike/>
                <w:vanish/>
                <w:color w:val="FF0000"/>
              </w:rPr>
              <w:t xml:space="preserve">BREAKFAST</w:t>
            </w:r>
          </w:p>
        </w:tc>
      </w:tr>
      <w:tr w:rsidR="00373ECE" w:rsidRPr="00835240" w14:paraId="47440B37" w14:textId="77777777" w:rsidTr="00D358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5"/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pct"/>
          </w:tcPr>
          <w:p w14:paraId="211C9735" w14:textId="77777777" w:rsidR="00373ECE" w:rsidRPr="00835240" w:rsidRDefault="00373ECE" w:rsidP="00547F74">
            <w:pPr>
              <w:rPr>
                <w:rFonts w:asciiTheme="minorHAnsi" w:hAnsiTheme="minorHAnsi"/>
              </w:rPr>
            </w:pPr>
            <w:r>
              <w:rPr>
                <w:vanish/>
                <w:lang w:val="en-US"/>
                <w:rFonts w:asciiTheme="minorHAnsi" w:hAnsiTheme="minorHAnsi"/>
              </w:rPr>
              <w:t xml:space="preserve">Room code</w:t>
            </w:r>
          </w:p>
        </w:tc>
        <w:tc>
          <w:tcPr>
            <w:tcW w:w="3587" w:type="pct"/>
          </w:tcPr>
          <w:p w14:paraId="60E188A5" w14:textId="77777777" w:rsidR="00373ECE" w:rsidRPr="00835240" w:rsidRDefault="00BB7B5A" w:rsidP="003A79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vanish/>
                <w:lang w:val="en-US"/>
              </w:rPr>
              <w:t xml:space="preserve">E2V</w:t>
            </w:r>
          </w:p>
        </w:tc>
      </w:tr>
      <w:tr w:rsidR="00373ECE" w:rsidRPr="005B4670" w14:paraId="74309260" w14:textId="77777777" w:rsidTr="0004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pct"/>
          </w:tcPr>
          <w:p w14:paraId="186F1EB1" w14:textId="77777777" w:rsidR="00373ECE" w:rsidRPr="00155E91" w:rsidRDefault="00373ECE" w:rsidP="00BD0065">
            <w:pPr>
              <w:spacing w:after="0"/>
              <w:rPr>
                <w:vanish/>
                <w:rFonts w:asciiTheme="minorHAnsi" w:hAnsiTheme="minorHAnsi"/>
              </w:rPr>
            </w:pPr>
            <w:r>
              <w:rPr>
                <w:vanish/>
                <w:lang w:val="en-US"/>
                <w:rFonts w:asciiTheme="minorHAnsi" w:hAnsiTheme="minorHAnsi"/>
              </w:rPr>
              <w:t xml:space="preserve">Short description</w:t>
            </w:r>
          </w:p>
          <w:p w14:paraId="79F91A61" w14:textId="77777777" w:rsidR="00373ECE" w:rsidRPr="004B3844" w:rsidRDefault="00373ECE" w:rsidP="00BD0065">
            <w:pPr>
              <w:spacing w:after="0"/>
              <w:rPr>
                <w:b w:val="0"/>
                <w:rFonts w:asciiTheme="minorHAnsi" w:hAnsiTheme="minorHAnsi"/>
              </w:rPr>
            </w:pPr>
            <w:r>
              <w:rPr>
                <w:b w:val="0"/>
                <w:vanish/>
                <w:lang w:val="en-US"/>
                <w:rFonts w:asciiTheme="minorHAnsi" w:hAnsiTheme="minorHAnsi"/>
              </w:rPr>
              <w:t xml:space="preserve">Brief introduction with one paragraph explaining structure and environment</w:t>
            </w:r>
          </w:p>
        </w:tc>
        <w:tc>
          <w:tcPr>
            <w:tcW w:w="3587" w:type="pct"/>
          </w:tcPr>
          <w:p w14:paraId="6475F046" w14:textId="77777777" w:rsidR="00EC24ED" w:rsidRPr="00155E91" w:rsidRDefault="00EC24ED" w:rsidP="00BD006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color w:val="FF0000"/>
                <w:sz w:val="24"/>
                <w:szCs w:val="24"/>
                <w:rFonts w:eastAsia="Times New Roman" w:cs="Times New Roman"/>
              </w:rPr>
            </w:pPr>
            <w:r>
              <w:rPr>
                <w:vanish/>
                <w:color w:val="FF0000"/>
                <w:sz w:val="23"/>
                <w:szCs w:val="23"/>
                <w:lang w:val="en-US"/>
                <w:rFonts w:ascii="Arial" w:hAnsi="Arial"/>
              </w:rPr>
              <w:t xml:space="preserve">27m²,double/twin bed,a/c, LCD TV 32",safe free wi-fi, coffee machine, Level Lounge</w:t>
            </w:r>
          </w:p>
          <w:p w14:paraId="1B8FA325" w14:textId="77777777" w:rsidR="00EC24ED" w:rsidRPr="00155E91" w:rsidRDefault="00EC24ED" w:rsidP="00BD006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vanish/>
                <w:color w:val="00B050"/>
                <w:sz w:val="24"/>
                <w:szCs w:val="24"/>
                <w:lang w:val="en-US" w:eastAsia="es-ES"/>
              </w:rPr>
            </w:pPr>
          </w:p>
          <w:p w14:paraId="707283A0" w14:textId="54BA11F4" w:rsidR="00373ECE" w:rsidRPr="00BD0065" w:rsidRDefault="00DF40D6" w:rsidP="00BD006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  <w:rFonts w:eastAsia="Times New Roman" w:cs="Times New Roman"/>
              </w:rPr>
            </w:pPr>
            <w:r>
              <w:rPr>
                <w:sz w:val="24"/>
                <w:szCs w:val="24"/>
                <w:highlight w:val="lightGray"/>
              </w:rPr>
              <w:t xml:space="preserve">These rooms provide amazing views over the old town and are designed to provide maximum comfort for contemporary travellers.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They feature a queen or king-size bed, or two single beds, air-conditioning, high-speed Wi-Fi, a minibar and a bathroom with Italian shower.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These rooms also provide access to the hotel’s private The Level Lounge.</w:t>
            </w:r>
          </w:p>
        </w:tc>
      </w:tr>
      <w:tr w:rsidR="00373ECE" w:rsidRPr="00934E67" w14:paraId="076BED80" w14:textId="77777777" w:rsidTr="0004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09"/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pct"/>
          </w:tcPr>
          <w:p w14:paraId="066C5375" w14:textId="77777777" w:rsidR="008969A0" w:rsidRPr="00155E91" w:rsidRDefault="008969A0" w:rsidP="007E1D9E">
            <w:pPr>
              <w:spacing w:after="0"/>
              <w:rPr>
                <w:rFonts w:asciiTheme="minorHAnsi" w:hAnsiTheme="minorHAnsi"/>
                <w:vanish/>
                <w:lang w:val="en-US"/>
              </w:rPr>
            </w:pPr>
          </w:p>
          <w:p w14:paraId="04CA563F" w14:textId="77777777" w:rsidR="008969A0" w:rsidRPr="00155E91" w:rsidRDefault="008969A0" w:rsidP="007E1D9E">
            <w:pPr>
              <w:spacing w:after="0"/>
              <w:rPr>
                <w:rFonts w:asciiTheme="minorHAnsi" w:hAnsiTheme="minorHAnsi"/>
                <w:vanish/>
                <w:lang w:val="en-US"/>
              </w:rPr>
            </w:pPr>
          </w:p>
          <w:p w14:paraId="615B5ED7" w14:textId="77777777" w:rsidR="00373ECE" w:rsidRPr="00155E91" w:rsidRDefault="00373ECE" w:rsidP="007E1D9E">
            <w:pPr>
              <w:spacing w:after="0"/>
              <w:rPr>
                <w:vanish/>
                <w:rFonts w:asciiTheme="minorHAnsi" w:hAnsiTheme="minorHAnsi"/>
              </w:rPr>
            </w:pPr>
            <w:r>
              <w:rPr>
                <w:vanish/>
                <w:lang w:val="en-US"/>
                <w:rFonts w:asciiTheme="minorHAnsi" w:hAnsiTheme="minorHAnsi"/>
              </w:rPr>
              <w:t xml:space="preserve">Long description</w:t>
            </w:r>
          </w:p>
          <w:p w14:paraId="0952418A" w14:textId="77777777" w:rsidR="00373ECE" w:rsidRPr="004B3844" w:rsidRDefault="00373ECE" w:rsidP="007E1D9E">
            <w:pPr>
              <w:spacing w:after="0"/>
              <w:rPr>
                <w:b w:val="0"/>
                <w:rFonts w:asciiTheme="minorHAnsi" w:hAnsiTheme="minorHAnsi"/>
              </w:rPr>
            </w:pPr>
            <w:r>
              <w:rPr>
                <w:b w:val="0"/>
                <w:vanish/>
                <w:lang w:val="en-US"/>
                <w:rFonts w:asciiTheme="minorHAnsi" w:hAnsiTheme="minorHAnsi"/>
              </w:rPr>
              <w:t xml:space="preserve">Long description and 2 different lists explaining the services and facilities of the room</w:t>
            </w:r>
          </w:p>
        </w:tc>
        <w:tc>
          <w:tcPr>
            <w:tcW w:w="3587" w:type="pct"/>
          </w:tcPr>
          <w:p w14:paraId="33A90009" w14:textId="77777777" w:rsidR="007439E7" w:rsidRPr="00155E91" w:rsidRDefault="007439E7" w:rsidP="007E1D9E">
            <w:pPr>
              <w:pStyle w:val="NormalWeb"/>
              <w:spacing w:after="0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vanish/>
              </w:rPr>
            </w:pPr>
            <w:r>
              <w:rPr>
                <w:vanish/>
                <w:lang w:eastAsia="es-ES"/>
              </w:rPr>
              <w:t xml:space="preserve">These rooms provide amazing views over the old town. They are designed to bring maximum comfort to the contemporary traveler. The rooms feature a queen or king-size bed, or two single beds, air-conditioning, high-speed Wi-Fi, a minibar and a bathroom with Italian shower. These rooms give also access to the private Level lounge of the hotel.</w:t>
            </w:r>
          </w:p>
          <w:p w14:paraId="191647A6" w14:textId="2B3DFCCD" w:rsidR="00FA6E19" w:rsidRPr="005B4670" w:rsidRDefault="00FA6E19" w:rsidP="00FA6E19">
            <w:pPr>
              <w:pStyle w:val="NormalWeb"/>
              <w:spacing w:line="312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  <w:highlight w:val="lightGray"/>
                <w:rFonts w:asciiTheme="minorHAnsi" w:hAnsiTheme="minorHAnsi" w:cstheme="minorHAnsi"/>
              </w:rPr>
            </w:pPr>
            <w:r>
              <w:rPr>
                <w:szCs w:val="22"/>
                <w:highlight w:val="lightGray"/>
                <w:sz w:val="22"/>
                <w:rFonts w:ascii="Arial" w:hAnsi="Arial"/>
              </w:rPr>
              <w:t xml:space="preserve">Specially designed for our more discerning guests, The Level Rooms at the Meliá Luxembourg offer exclusive services in which you will find everything you need to make your stay unforgettable.</w:t>
            </w:r>
            <w:r>
              <w:rPr>
                <w:szCs w:val="22"/>
                <w:highlight w:val="lightGray"/>
                <w:sz w:val="22"/>
                <w:rFonts w:ascii="Arial" w:hAnsi="Arial"/>
              </w:rPr>
              <w:t xml:space="preserve"> </w:t>
            </w:r>
            <w:r>
              <w:rPr>
                <w:szCs w:val="22"/>
                <w:highlight w:val="lightGray"/>
                <w:sz w:val="22"/>
                <w:rFonts w:ascii="Arial" w:hAnsi="Arial"/>
              </w:rPr>
              <w:t xml:space="preserve">All the rooms are outward facing, providing </w:t>
            </w:r>
            <w:r>
              <w:rPr>
                <w:szCs w:val="22"/>
                <w:highlight w:val="lightGray"/>
                <w:rFonts w:asciiTheme="minorHAnsi" w:hAnsiTheme="minorHAnsi"/>
              </w:rPr>
              <w:t xml:space="preserve">lovely views over the historical old town.</w:t>
            </w:r>
          </w:p>
          <w:p w14:paraId="2AF9A420" w14:textId="11C2273F" w:rsidR="00FA6E19" w:rsidRPr="005B4670" w:rsidRDefault="00FA6E19" w:rsidP="00FA6E19">
            <w:pPr>
              <w:pStyle w:val="NormalWeb"/>
              <w:spacing w:line="312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highlight w:val="lightGray"/>
                <w:rFonts w:ascii="Arial" w:hAnsi="Arial" w:cs="Arial"/>
              </w:rPr>
            </w:pPr>
            <w:r>
              <w:rPr>
                <w:sz w:val="22"/>
                <w:szCs w:val="22"/>
                <w:highlight w:val="lightGray"/>
                <w:rFonts w:ascii="Arial" w:hAnsi="Arial"/>
              </w:rPr>
              <w:t xml:space="preserve">Elegant, bright, modern and stylish rooms, designed and equipped to ensure maximum comfort using superior quality materials and fabrics.</w:t>
            </w:r>
            <w:r>
              <w:rPr>
                <w:sz w:val="22"/>
                <w:szCs w:val="22"/>
                <w:highlight w:val="lightGray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highlight w:val="lightGray"/>
                <w:rFonts w:ascii="Arial" w:hAnsi="Arial"/>
              </w:rPr>
              <w:t xml:space="preserve">The room has a dedicated workspace near the window with views of the city, high-speed Wi-Fi and a comfy armchair catering for all your needs for work or relaxation.</w:t>
            </w:r>
          </w:p>
          <w:p w14:paraId="07F9AE3F" w14:textId="5CDFD12F" w:rsidR="00FA6E19" w:rsidRPr="005B4670" w:rsidRDefault="00FA6E19" w:rsidP="00FA6E19">
            <w:pPr>
              <w:pStyle w:val="NormalWeb"/>
              <w:spacing w:before="0" w:beforeAutospacing="0" w:after="0" w:afterAutospacing="0" w:line="312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highlight w:val="lightGray"/>
                <w:rFonts w:ascii="Arial" w:hAnsi="Arial" w:cs="Arial"/>
              </w:rPr>
            </w:pPr>
            <w:r>
              <w:rPr>
                <w:sz w:val="22"/>
                <w:szCs w:val="22"/>
                <w:highlight w:val="lightGray"/>
                <w:rFonts w:ascii="Arial" w:hAnsi="Arial"/>
              </w:rPr>
              <w:t xml:space="preserve">Enjoy VIP amenities on arrival, priority check-in, complimentary late check-out and Nespresso coffee maker in the room.</w:t>
            </w:r>
            <w:r>
              <w:rPr>
                <w:sz w:val="22"/>
                <w:szCs w:val="22"/>
                <w:highlight w:val="lightGray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highlight w:val="lightGray"/>
                <w:rFonts w:ascii="Arial" w:hAnsi="Arial"/>
              </w:rPr>
              <w:t xml:space="preserve">Guests also have access to our private The Level Lounge, where we invite you every evening to enjoy a wide selection of drinks such as cava, vodka, wine, beer, fruit juice, coffee and tea plus sweet and savoury snacks.</w:t>
            </w:r>
          </w:p>
          <w:p w14:paraId="180A6506" w14:textId="77777777" w:rsidR="00FA6E19" w:rsidRPr="005B4670" w:rsidRDefault="00FA6E19" w:rsidP="007E1D9E">
            <w:pPr>
              <w:pStyle w:val="NormalWeb"/>
              <w:spacing w:before="0" w:beforeAutospacing="0" w:after="0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highlight w:val="lightGray"/>
              </w:rPr>
            </w:pPr>
          </w:p>
          <w:p w14:paraId="3FC8E86A" w14:textId="77777777" w:rsidR="007E1D9E" w:rsidRPr="005B4670" w:rsidRDefault="007E1D9E" w:rsidP="007E1D9E">
            <w:pPr>
              <w:pStyle w:val="NormalWeb"/>
              <w:spacing w:before="0" w:beforeAutospacing="0" w:after="0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highlight w:val="lightGray"/>
              </w:rPr>
            </w:pPr>
          </w:p>
          <w:p w14:paraId="198909BF" w14:textId="77777777" w:rsidR="005B2F4E" w:rsidRPr="005B4670" w:rsidRDefault="005B2F4E" w:rsidP="005B2F4E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  <w:highlight w:val="lightGray"/>
                <w:rFonts w:cstheme="minorHAnsi"/>
              </w:rPr>
            </w:pPr>
            <w:r>
              <w:rPr>
                <w:b/>
                <w:sz w:val="24"/>
                <w:szCs w:val="28"/>
                <w:highlight w:val="lightGray"/>
              </w:rPr>
              <w:t xml:space="preserve">Exclusive The Level services</w:t>
            </w:r>
          </w:p>
          <w:p w14:paraId="394792B1" w14:textId="77777777" w:rsidR="005B2F4E" w:rsidRPr="005B4670" w:rsidRDefault="005B2F4E" w:rsidP="005B2F4E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8"/>
                <w:highlight w:val="lightGray"/>
                <w:lang w:val="en-US"/>
              </w:rPr>
            </w:pPr>
          </w:p>
          <w:p w14:paraId="09D373E2" w14:textId="77777777" w:rsidR="005B2F4E" w:rsidRPr="005B4670" w:rsidRDefault="005B2F4E" w:rsidP="007439E7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highlight w:val="lightGray"/>
                <w:rFonts w:cstheme="minorHAnsi"/>
              </w:rPr>
            </w:pPr>
            <w:r>
              <w:rPr>
                <w:sz w:val="24"/>
                <w:szCs w:val="28"/>
                <w:highlight w:val="lightGray"/>
              </w:rPr>
              <w:t xml:space="preserve">High-speed Wi-Fi</w:t>
            </w:r>
          </w:p>
          <w:p w14:paraId="101167F1" w14:textId="77777777" w:rsidR="005B2F4E" w:rsidRPr="005B4670" w:rsidRDefault="005B2F4E" w:rsidP="007439E7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highlight w:val="lightGray"/>
                <w:rFonts w:cstheme="minorHAnsi"/>
              </w:rPr>
            </w:pPr>
            <w:r>
              <w:rPr>
                <w:sz w:val="24"/>
                <w:szCs w:val="28"/>
                <w:highlight w:val="lightGray"/>
              </w:rPr>
              <w:t xml:space="preserve">International press</w:t>
            </w:r>
          </w:p>
          <w:p w14:paraId="06CD3CEE" w14:textId="77777777" w:rsidR="005B2F4E" w:rsidRPr="005B4670" w:rsidRDefault="005B2F4E" w:rsidP="007439E7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highlight w:val="lightGray"/>
                <w:rFonts w:cstheme="minorHAnsi"/>
              </w:rPr>
            </w:pPr>
            <w:r>
              <w:rPr>
                <w:sz w:val="24"/>
                <w:szCs w:val="28"/>
                <w:highlight w:val="lightGray"/>
              </w:rPr>
              <w:t xml:space="preserve">Aperitif service</w:t>
            </w:r>
          </w:p>
          <w:p w14:paraId="0AA728AB" w14:textId="77777777" w:rsidR="005B2F4E" w:rsidRPr="005B4670" w:rsidRDefault="007439E7" w:rsidP="007439E7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highlight w:val="lightGray"/>
                <w:rFonts w:cstheme="minorHAnsi"/>
              </w:rPr>
            </w:pPr>
            <w:r>
              <w:rPr>
                <w:sz w:val="24"/>
                <w:szCs w:val="28"/>
                <w:highlight w:val="lightGray"/>
              </w:rPr>
              <w:t xml:space="preserve">Bar service (see opening times)</w:t>
            </w:r>
          </w:p>
          <w:p w14:paraId="49CFD00F" w14:textId="1D50AF4B" w:rsidR="005B2F4E" w:rsidRPr="005B4670" w:rsidRDefault="005B2F4E" w:rsidP="007439E7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highlight w:val="lightGray"/>
                <w:rFonts w:cstheme="minorHAnsi"/>
              </w:rPr>
            </w:pPr>
            <w:r>
              <w:rPr>
                <w:sz w:val="24"/>
                <w:szCs w:val="28"/>
                <w:highlight w:val="lightGray"/>
              </w:rPr>
              <w:t xml:space="preserve">Two hours private use of the meeting room (for up to 8 people, booking required)</w:t>
            </w:r>
          </w:p>
          <w:p w14:paraId="446DA22C" w14:textId="77777777" w:rsidR="005B2F4E" w:rsidRPr="005B4670" w:rsidRDefault="005B2F4E" w:rsidP="005B2F4E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8"/>
                <w:highlight w:val="lightGray"/>
                <w:lang w:val="en-US"/>
              </w:rPr>
            </w:pPr>
          </w:p>
          <w:p w14:paraId="3CF339D7" w14:textId="77777777" w:rsidR="005B2F4E" w:rsidRPr="005B4670" w:rsidRDefault="005B2F4E" w:rsidP="005B2F4E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  <w:highlight w:val="lightGray"/>
                <w:rFonts w:cstheme="minorHAnsi"/>
              </w:rPr>
            </w:pPr>
            <w:r>
              <w:rPr>
                <w:b/>
                <w:sz w:val="24"/>
                <w:szCs w:val="28"/>
                <w:highlight w:val="lightGray"/>
              </w:rPr>
              <w:t xml:space="preserve">Services</w:t>
            </w:r>
          </w:p>
          <w:p w14:paraId="59FECE5C" w14:textId="77777777" w:rsidR="005B2F4E" w:rsidRPr="002467B3" w:rsidRDefault="005B2F4E" w:rsidP="005B2F4E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B050"/>
                <w:highlight w:val="lightGray"/>
                <w:lang w:val="en-US"/>
              </w:rPr>
            </w:pPr>
          </w:p>
          <w:p w14:paraId="1F3F96C9" w14:textId="77777777" w:rsidR="005B2F4E" w:rsidRPr="005B4670" w:rsidRDefault="005B2F4E" w:rsidP="007439E7">
            <w:pPr>
              <w:pStyle w:val="Prrafodelista"/>
              <w:numPr>
                <w:ilvl w:val="0"/>
                <w:numId w:val="4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Welcome gift</w:t>
            </w:r>
          </w:p>
          <w:p w14:paraId="65885E0E" w14:textId="77777777" w:rsidR="005B2F4E" w:rsidRPr="005B4670" w:rsidRDefault="005B2F4E" w:rsidP="007439E7">
            <w:pPr>
              <w:pStyle w:val="Prrafodelista"/>
              <w:numPr>
                <w:ilvl w:val="0"/>
                <w:numId w:val="4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Courtesy service</w:t>
            </w:r>
          </w:p>
          <w:p w14:paraId="3B8D3267" w14:textId="77777777" w:rsidR="005B2F4E" w:rsidRPr="005B4670" w:rsidRDefault="005B2F4E" w:rsidP="007439E7">
            <w:pPr>
              <w:pStyle w:val="Prrafodelista"/>
              <w:numPr>
                <w:ilvl w:val="0"/>
                <w:numId w:val="4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Room service (*)</w:t>
            </w:r>
          </w:p>
          <w:p w14:paraId="32D361CD" w14:textId="2B626FB4" w:rsidR="005B2F4E" w:rsidRPr="005B4670" w:rsidRDefault="005B2F4E" w:rsidP="007439E7">
            <w:pPr>
              <w:pStyle w:val="Prrafodelista"/>
              <w:numPr>
                <w:ilvl w:val="0"/>
                <w:numId w:val="4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Wake-up calls</w:t>
            </w:r>
          </w:p>
          <w:p w14:paraId="725BBAC7" w14:textId="77777777" w:rsidR="005B2F4E" w:rsidRPr="005B4670" w:rsidRDefault="005B2F4E" w:rsidP="007439E7">
            <w:pPr>
              <w:pStyle w:val="Prrafodelista"/>
              <w:numPr>
                <w:ilvl w:val="0"/>
                <w:numId w:val="4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"Serviexpress" customer service</w:t>
            </w:r>
          </w:p>
          <w:p w14:paraId="4419652B" w14:textId="77777777" w:rsidR="005B2F4E" w:rsidRPr="005B4670" w:rsidRDefault="005B2F4E" w:rsidP="007439E7">
            <w:pPr>
              <w:pStyle w:val="Prrafodelista"/>
              <w:numPr>
                <w:ilvl w:val="0"/>
                <w:numId w:val="4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Express laundry (*)</w:t>
            </w:r>
          </w:p>
          <w:p w14:paraId="1D4B0CA6" w14:textId="77777777" w:rsidR="005B2F4E" w:rsidRPr="005B4670" w:rsidRDefault="005B2F4E" w:rsidP="007439E7">
            <w:pPr>
              <w:pStyle w:val="Prrafodelista"/>
              <w:numPr>
                <w:ilvl w:val="0"/>
                <w:numId w:val="4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Pillow menu</w:t>
            </w:r>
          </w:p>
          <w:p w14:paraId="6330F09A" w14:textId="77777777" w:rsidR="005B2F4E" w:rsidRPr="005B4670" w:rsidRDefault="005B2F4E" w:rsidP="007439E7">
            <w:pPr>
              <w:pStyle w:val="Prrafodelista"/>
              <w:numPr>
                <w:ilvl w:val="0"/>
                <w:numId w:val="4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Laundry and dry cleaning (*)</w:t>
            </w:r>
          </w:p>
          <w:p w14:paraId="678B3BE7" w14:textId="77777777" w:rsidR="005B2F4E" w:rsidRPr="005B4670" w:rsidRDefault="005B2F4E" w:rsidP="005B2F4E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4"/>
                <w:highlight w:val="lightGray"/>
                <w:lang w:val="en-US"/>
              </w:rPr>
            </w:pPr>
          </w:p>
          <w:p w14:paraId="638605B3" w14:textId="77777777" w:rsidR="005B2F4E" w:rsidRPr="005B4670" w:rsidRDefault="005B2F4E" w:rsidP="005B2F4E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4"/>
                <w:highlight w:val="lightGray"/>
                <w:rFonts w:cstheme="minorHAnsi"/>
              </w:rPr>
            </w:pPr>
            <w:r>
              <w:rPr>
                <w:b/>
                <w:sz w:val="22"/>
                <w:szCs w:val="24"/>
                <w:highlight w:val="lightGray"/>
              </w:rPr>
              <w:t xml:space="preserve">Equipment</w:t>
            </w:r>
          </w:p>
          <w:p w14:paraId="27959CBD" w14:textId="77777777" w:rsidR="005B2F4E" w:rsidRPr="005B4670" w:rsidRDefault="005B2F4E" w:rsidP="005B2F4E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4"/>
                <w:highlight w:val="lightGray"/>
                <w:lang w:val="en-US"/>
              </w:rPr>
            </w:pPr>
          </w:p>
          <w:p w14:paraId="31AACA0A" w14:textId="77777777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Iron and ironing board</w:t>
            </w:r>
          </w:p>
          <w:p w14:paraId="0015B123" w14:textId="77777777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Kettle</w:t>
            </w:r>
          </w:p>
          <w:p w14:paraId="5B393479" w14:textId="77777777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Safe</w:t>
            </w:r>
          </w:p>
          <w:p w14:paraId="3C9EFEF8" w14:textId="77777777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Minibar</w:t>
            </w:r>
          </w:p>
          <w:p w14:paraId="3AA83E9F" w14:textId="77777777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Nespresso coffee maker</w:t>
            </w:r>
          </w:p>
          <w:p w14:paraId="63771B06" w14:textId="6B21E4E2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Extra bed or cot on request</w:t>
            </w:r>
          </w:p>
          <w:p w14:paraId="6B549709" w14:textId="77777777" w:rsidR="005B2F4E" w:rsidRPr="005B4670" w:rsidRDefault="007439E7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King-size bed or two single beds</w:t>
            </w:r>
          </w:p>
          <w:p w14:paraId="273316A7" w14:textId="0273E469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DREAMAX bed, specially designed by Flex for Meliá</w:t>
            </w:r>
          </w:p>
          <w:p w14:paraId="6DF8CB2C" w14:textId="478F620E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Individually controlled air-conditioning</w:t>
            </w:r>
          </w:p>
          <w:p w14:paraId="7C975443" w14:textId="4E98275E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Flat-screen satellite TV with international channels, entertainment programmes and music</w:t>
            </w:r>
          </w:p>
          <w:p w14:paraId="54888327" w14:textId="77777777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Telephone</w:t>
            </w:r>
          </w:p>
          <w:p w14:paraId="141C4FE7" w14:textId="77777777" w:rsidR="005B2F4E" w:rsidRPr="005B4670" w:rsidRDefault="005B2F4E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Work space</w:t>
            </w:r>
          </w:p>
          <w:p w14:paraId="1D321781" w14:textId="77777777" w:rsidR="007439E7" w:rsidRPr="005B4670" w:rsidRDefault="007439E7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Bathroom with shower</w:t>
            </w:r>
          </w:p>
          <w:p w14:paraId="25BC6763" w14:textId="77777777" w:rsidR="007439E7" w:rsidRPr="005B4670" w:rsidRDefault="007439E7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Bathroom amenities</w:t>
            </w:r>
          </w:p>
          <w:p w14:paraId="47D70B4B" w14:textId="77777777" w:rsidR="007439E7" w:rsidRPr="005B4670" w:rsidRDefault="007439E7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Hairdryer</w:t>
            </w:r>
          </w:p>
          <w:p w14:paraId="1FD91D48" w14:textId="77777777" w:rsidR="007439E7" w:rsidRPr="005B4670" w:rsidRDefault="007439E7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Make-up mirror</w:t>
            </w:r>
          </w:p>
          <w:p w14:paraId="67450F3F" w14:textId="77777777" w:rsidR="007439E7" w:rsidRPr="005B4670" w:rsidRDefault="007439E7" w:rsidP="007439E7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4"/>
                <w:highlight w:val="lightGray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Bathrobe and slippers</w:t>
            </w:r>
          </w:p>
          <w:p w14:paraId="5F66D7A6" w14:textId="77777777" w:rsidR="00373ECE" w:rsidRPr="007E1D9E" w:rsidRDefault="005B2F4E" w:rsidP="005B2F4E">
            <w:pPr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B050"/>
                <w:rFonts w:cstheme="minorHAnsi"/>
              </w:rPr>
            </w:pPr>
            <w:r>
              <w:rPr>
                <w:sz w:val="22"/>
                <w:szCs w:val="24"/>
                <w:highlight w:val="lightGray"/>
              </w:rPr>
              <w:t xml:space="preserve">(*) Extra charge</w:t>
            </w:r>
          </w:p>
        </w:tc>
      </w:tr>
      <w:tr w:rsidR="00373ECE" w:rsidRPr="00155E91" w14:paraId="2FDFDD04" w14:textId="77777777" w:rsidTr="00D3589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pct"/>
          </w:tcPr>
          <w:p w14:paraId="5282F415" w14:textId="77777777" w:rsidR="00373ECE" w:rsidRPr="00155E91" w:rsidRDefault="00373ECE" w:rsidP="00547F74">
            <w:pPr>
              <w:rPr>
                <w:vanish/>
                <w:rFonts w:asciiTheme="minorHAnsi" w:hAnsiTheme="minorHAnsi"/>
              </w:rPr>
            </w:pPr>
            <w:r>
              <w:rPr>
                <w:vanish/>
                <w:lang w:val="en-US"/>
                <w:rFonts w:asciiTheme="minorHAnsi" w:hAnsiTheme="minorHAnsi"/>
              </w:rPr>
              <w:t xml:space="preserve">Image</w:t>
            </w:r>
          </w:p>
          <w:p w14:paraId="04DAA665" w14:textId="77777777" w:rsidR="00D44533" w:rsidRPr="004B3844" w:rsidRDefault="00D44533" w:rsidP="00547F74">
            <w:pPr>
              <w:rPr>
                <w:rFonts w:asciiTheme="minorHAnsi" w:hAnsiTheme="minorHAnsi"/>
              </w:rPr>
            </w:pPr>
            <w:r>
              <w:rPr>
                <w:b w:val="0"/>
                <w:vanish/>
                <w:lang w:val="en-US"/>
                <w:rFonts w:asciiTheme="minorHAnsi" w:hAnsiTheme="minorHAnsi"/>
              </w:rPr>
              <w:t xml:space="preserve">Link to the Album image</w:t>
            </w:r>
          </w:p>
        </w:tc>
        <w:tc>
          <w:tcPr>
            <w:tcW w:w="3587" w:type="pct"/>
          </w:tcPr>
          <w:p w14:paraId="532E1F39" w14:textId="77777777" w:rsidR="00C94F01" w:rsidRPr="00155E91" w:rsidRDefault="00C94F01" w:rsidP="00547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color w:val="00B050"/>
              </w:rPr>
            </w:pPr>
            <w:r>
              <w:rPr>
                <w:b/>
                <w:bCs/>
                <w:vanish/>
                <w:color w:val="00B050"/>
                <w:sz w:val="22"/>
                <w:lang w:val="en-US"/>
                <w:rFonts w:ascii="Arial" w:hAnsi="Arial"/>
              </w:rPr>
              <w:t xml:space="preserve">105MeliaLuxembourg-The_Level_Room</w:t>
            </w:r>
          </w:p>
          <w:p w14:paraId="2B709FD4" w14:textId="665E4FE4" w:rsidR="00EB5617" w:rsidRPr="00155E91" w:rsidRDefault="00934E67" w:rsidP="00547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color w:val="00B050"/>
              </w:rPr>
            </w:pPr>
            <w:r>
              <w:rPr>
                <w:vanish/>
                <w:lang w:val="en-US"/>
              </w:rPr>
              <w:t xml:space="preserve">https://album.melia.com/displayimage.php?album=391&amp;pid=89752#top_display_media</w:t>
            </w:r>
          </w:p>
          <w:p w14:paraId="1AB064DB" w14:textId="77777777" w:rsidR="000E4A3E" w:rsidRPr="00155E91" w:rsidRDefault="000E4A3E" w:rsidP="00547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color w:val="00B050"/>
                <w:lang w:val="en-US"/>
              </w:rPr>
            </w:pPr>
          </w:p>
          <w:p w14:paraId="7C19DB0E" w14:textId="77777777" w:rsidR="000E4A3E" w:rsidRPr="00155E91" w:rsidRDefault="000E4A3E" w:rsidP="00547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color w:val="00B050"/>
                <w:lang w:val="en-US"/>
              </w:rPr>
            </w:pPr>
          </w:p>
          <w:p w14:paraId="06F59C74" w14:textId="77777777" w:rsidR="00934E67" w:rsidRPr="00155E91" w:rsidRDefault="000E4A3E" w:rsidP="0093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vanish/>
                <w:color w:val="00B050"/>
                <w:sz w:val="22"/>
                <w:rFonts w:ascii="Arial" w:hAnsi="Arial" w:cs="Arial"/>
              </w:rPr>
            </w:pPr>
            <w:r>
              <w:rPr>
                <w:b/>
                <w:bCs/>
                <w:vanish/>
                <w:color w:val="00B050"/>
                <w:sz w:val="22"/>
                <w:lang w:val="en-US"/>
                <w:rFonts w:ascii="Arial" w:hAnsi="Arial"/>
              </w:rPr>
              <w:t xml:space="preserve">111MeliaLuxembourg-The_Level_Bathroom</w:t>
            </w:r>
          </w:p>
          <w:p w14:paraId="177FC511" w14:textId="6C3F7298" w:rsidR="000E4A3E" w:rsidRPr="00155E91" w:rsidRDefault="000E4A3E" w:rsidP="0093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vanish/>
                <w:color w:val="00B050"/>
              </w:rPr>
            </w:pPr>
            <w:r>
              <w:rPr>
                <w:vanish/>
                <w:lang w:val="en-US"/>
              </w:rPr>
              <w:t xml:space="preserve">https://album.melia.com/displayimage.php?album=391&amp;pid=89758#top_display_media</w:t>
            </w:r>
          </w:p>
          <w:p w14:paraId="1BB7D620" w14:textId="77777777" w:rsidR="000E4A3E" w:rsidRPr="00155E91" w:rsidRDefault="000E4A3E" w:rsidP="0093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vanish/>
                <w:color w:val="000000"/>
                <w:sz w:val="22"/>
                <w:lang w:val="en-US"/>
              </w:rPr>
            </w:pPr>
          </w:p>
          <w:p w14:paraId="769E3EE5" w14:textId="77777777" w:rsidR="00934E67" w:rsidRPr="00155E91" w:rsidRDefault="00934E67" w:rsidP="0093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lang w:val="en-US"/>
              </w:rPr>
            </w:pPr>
          </w:p>
        </w:tc>
      </w:tr>
    </w:tbl>
    <w:p w14:paraId="3A2EA5D0" w14:textId="77777777" w:rsidR="0031653F" w:rsidRPr="00155E91" w:rsidRDefault="0031653F" w:rsidP="00D3589D">
      <w:pPr>
        <w:jc w:val="center"/>
        <w:rPr>
          <w:vanish/>
          <w:lang w:val="en-US"/>
        </w:rPr>
      </w:pPr>
    </w:p>
    <w:p w14:paraId="2A9C01B8" w14:textId="77777777" w:rsidR="00A45F86" w:rsidRPr="00155E91" w:rsidRDefault="00A45F86" w:rsidP="003A795B">
      <w:pPr>
        <w:pStyle w:val="Ttulo1"/>
        <w:rPr>
          <w:vanish/>
        </w:rPr>
      </w:pPr>
      <w:r>
        <w:rPr>
          <w:vanish/>
        </w:rPr>
        <w:t xml:space="preserve">SERVICES IN THE ROOM</w:t>
      </w:r>
    </w:p>
    <w:p w14:paraId="3DFAAB90" w14:textId="77777777" w:rsidR="0031653F" w:rsidRPr="00155E91" w:rsidRDefault="008E464A" w:rsidP="0031653F">
      <w:pPr>
        <w:rPr>
          <w:vanish/>
          <w:color w:val="333333"/>
          <w:szCs w:val="20"/>
          <w:shd w:val="clear" w:color="auto" w:fill="FFFFFF"/>
        </w:rPr>
      </w:pPr>
      <w:r>
        <w:rPr>
          <w:vanish/>
          <w:color w:val="333333"/>
          <w:szCs w:val="20"/>
          <w:shd w:val="clear" w:color="auto" w:fill="FFFFFF"/>
          <w:lang w:val="en-US"/>
        </w:rPr>
        <w:t xml:space="preserve">Fill the checks if the following services are included/available in the room. These services will then appear with a small icon in the room list (under brief description) and inside the Room’s page. (Image below)</w:t>
      </w:r>
    </w:p>
    <w:p w14:paraId="5494843C" w14:textId="77777777" w:rsidR="002D0E6C" w:rsidRPr="00155E91" w:rsidRDefault="002D0E6C" w:rsidP="00D94176">
      <w:pPr>
        <w:jc w:val="both"/>
        <w:rPr>
          <w:rFonts w:ascii="Helvetica" w:hAnsi="Helvetica"/>
          <w:vanish/>
          <w:color w:val="333333"/>
          <w:sz w:val="21"/>
          <w:szCs w:val="21"/>
          <w:shd w:val="clear" w:color="auto" w:fill="FFFFFF"/>
          <w:lang w:val="en-US"/>
        </w:rPr>
      </w:pPr>
    </w:p>
    <w:p w14:paraId="695BE54B" w14:textId="77777777" w:rsidR="00C84C70" w:rsidRPr="00155E91" w:rsidRDefault="00C84C70" w:rsidP="0031653F">
      <w:pPr>
        <w:rPr>
          <w:vanish/>
          <w:szCs w:val="20"/>
          <w:lang w:val="pt-PT"/>
        </w:rPr>
      </w:pPr>
    </w:p>
    <w:p w14:paraId="05785BB8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756363C7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00F7C381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3C13E93B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62E74D35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5E89C836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66D2B747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3CCDFBB4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453E0B39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78415395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7D307F13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4887F729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2321B218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5EBA0029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20A4FCA3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747CC796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7201C58B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49044FAB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45713BCC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240FD16F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0DE25E60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404B548E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24F79099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4872FC39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7E42EAD9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6838865C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5B875741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722B3EAA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000FE8BD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7D603A34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6FA5C8C9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4614C43A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25B8ACA1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38C361DF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3A8E897E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093D8CAE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194AA3E3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5F7E098A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0140D751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2F90EC49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65C5664A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60F20BF2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40C12A04" w14:textId="77777777" w:rsidR="00525E7C" w:rsidRPr="00155E91" w:rsidRDefault="00525E7C" w:rsidP="0031653F">
      <w:pPr>
        <w:rPr>
          <w:vanish/>
          <w:szCs w:val="20"/>
          <w:lang w:val="pt-PT"/>
        </w:rPr>
      </w:pPr>
    </w:p>
    <w:p w14:paraId="4D75B2E5" w14:textId="77777777" w:rsidR="00525E7C" w:rsidRPr="00155E91" w:rsidRDefault="00525E7C" w:rsidP="0031653F">
      <w:pPr>
        <w:rPr>
          <w:vanish/>
          <w:szCs w:val="20"/>
          <w:lang w:val="pt-PT"/>
        </w:rPr>
      </w:pPr>
    </w:p>
    <w:sectPr w:rsidR="00525E7C" w:rsidRPr="00155E91" w:rsidSect="00D3589D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07577" w14:textId="77777777" w:rsidR="007777D9" w:rsidRDefault="007777D9">
      <w:pPr>
        <w:spacing w:after="0"/>
      </w:pPr>
      <w:r>
        <w:separator/>
      </w:r>
    </w:p>
  </w:endnote>
  <w:endnote w:type="continuationSeparator" w:id="0">
    <w:p w14:paraId="424D58CB" w14:textId="77777777" w:rsidR="007777D9" w:rsidRDefault="00777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85"/>
      <w:gridCol w:w="9381"/>
    </w:tblGrid>
    <w:tr w:rsidR="008E464A" w14:paraId="571609C5" w14:textId="77777777">
      <w:tc>
        <w:tcPr>
          <w:tcW w:w="918" w:type="dxa"/>
        </w:tcPr>
        <w:p w14:paraId="6711BE09" w14:textId="77777777" w:rsidR="008E464A" w:rsidRDefault="008E464A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instrText>PAGE   \* MERGEFORMAT</w:instrText>
          </w: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separate"/>
          </w:r>
          <w:r w:rsidR="002467B3" w:rsidRPr="002467B3"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3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end"/>
          </w:r>
        </w:p>
      </w:tc>
      <w:tc>
        <w:tcPr>
          <w:tcW w:w="7938" w:type="dxa"/>
        </w:tcPr>
        <w:p w14:paraId="2EB45462" w14:textId="77777777" w:rsidR="008E464A" w:rsidRDefault="008E464A">
          <w:pPr>
            <w:pStyle w:val="Piedepgina"/>
          </w:pPr>
        </w:p>
      </w:tc>
    </w:tr>
  </w:tbl>
  <w:p w14:paraId="0381A010" w14:textId="77777777" w:rsidR="008E464A" w:rsidRDefault="008E46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C81F9" w14:textId="77777777" w:rsidR="007777D9" w:rsidRDefault="007777D9">
      <w:pPr>
        <w:spacing w:after="0"/>
      </w:pPr>
      <w:r>
        <w:separator/>
      </w:r>
    </w:p>
  </w:footnote>
  <w:footnote w:type="continuationSeparator" w:id="0">
    <w:p w14:paraId="0B39EFE0" w14:textId="77777777" w:rsidR="007777D9" w:rsidRDefault="007777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595B"/>
    <w:multiLevelType w:val="hybridMultilevel"/>
    <w:tmpl w:val="A0986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2327B"/>
    <w:multiLevelType w:val="hybridMultilevel"/>
    <w:tmpl w:val="AC049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339F"/>
    <w:multiLevelType w:val="hybridMultilevel"/>
    <w:tmpl w:val="26365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C0534"/>
    <w:multiLevelType w:val="hybridMultilevel"/>
    <w:tmpl w:val="BB96E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D2EA5"/>
    <w:multiLevelType w:val="hybridMultilevel"/>
    <w:tmpl w:val="7566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CE"/>
    <w:rsid w:val="000267EB"/>
    <w:rsid w:val="00041ADE"/>
    <w:rsid w:val="00070ABC"/>
    <w:rsid w:val="00084997"/>
    <w:rsid w:val="0009440B"/>
    <w:rsid w:val="000E4A3E"/>
    <w:rsid w:val="000F633D"/>
    <w:rsid w:val="00155E91"/>
    <w:rsid w:val="001733EF"/>
    <w:rsid w:val="001833B9"/>
    <w:rsid w:val="002467B3"/>
    <w:rsid w:val="00246D68"/>
    <w:rsid w:val="00294169"/>
    <w:rsid w:val="002D0E6C"/>
    <w:rsid w:val="002F1F90"/>
    <w:rsid w:val="002F38D2"/>
    <w:rsid w:val="0031653F"/>
    <w:rsid w:val="00343C6C"/>
    <w:rsid w:val="00344948"/>
    <w:rsid w:val="00345A9F"/>
    <w:rsid w:val="00373ECE"/>
    <w:rsid w:val="003A5926"/>
    <w:rsid w:val="003A795B"/>
    <w:rsid w:val="003C3AFF"/>
    <w:rsid w:val="003C5926"/>
    <w:rsid w:val="00413143"/>
    <w:rsid w:val="00420526"/>
    <w:rsid w:val="00451B2C"/>
    <w:rsid w:val="00467656"/>
    <w:rsid w:val="004739D0"/>
    <w:rsid w:val="004839D8"/>
    <w:rsid w:val="004B0497"/>
    <w:rsid w:val="004B3844"/>
    <w:rsid w:val="004D03F2"/>
    <w:rsid w:val="004D5541"/>
    <w:rsid w:val="0051476A"/>
    <w:rsid w:val="00525E7C"/>
    <w:rsid w:val="00547F74"/>
    <w:rsid w:val="005B2F4E"/>
    <w:rsid w:val="005B4670"/>
    <w:rsid w:val="006137EA"/>
    <w:rsid w:val="006174C9"/>
    <w:rsid w:val="00634C33"/>
    <w:rsid w:val="00641C8F"/>
    <w:rsid w:val="006447BD"/>
    <w:rsid w:val="00680E38"/>
    <w:rsid w:val="00684AAD"/>
    <w:rsid w:val="006C2940"/>
    <w:rsid w:val="007128CB"/>
    <w:rsid w:val="00721F89"/>
    <w:rsid w:val="007439E7"/>
    <w:rsid w:val="007508C2"/>
    <w:rsid w:val="0077356D"/>
    <w:rsid w:val="007777D9"/>
    <w:rsid w:val="007B2A08"/>
    <w:rsid w:val="007E1D9E"/>
    <w:rsid w:val="007E69C0"/>
    <w:rsid w:val="007E741B"/>
    <w:rsid w:val="007F5F4A"/>
    <w:rsid w:val="00814D47"/>
    <w:rsid w:val="00832F95"/>
    <w:rsid w:val="00835240"/>
    <w:rsid w:val="00840FE9"/>
    <w:rsid w:val="008427B5"/>
    <w:rsid w:val="00855230"/>
    <w:rsid w:val="008969A0"/>
    <w:rsid w:val="008B49C3"/>
    <w:rsid w:val="008E464A"/>
    <w:rsid w:val="00934E67"/>
    <w:rsid w:val="00944B53"/>
    <w:rsid w:val="00945E7B"/>
    <w:rsid w:val="009B684F"/>
    <w:rsid w:val="009B7510"/>
    <w:rsid w:val="00A17916"/>
    <w:rsid w:val="00A2203B"/>
    <w:rsid w:val="00A4173B"/>
    <w:rsid w:val="00A45F86"/>
    <w:rsid w:val="00A46D7C"/>
    <w:rsid w:val="00A7095E"/>
    <w:rsid w:val="00A83723"/>
    <w:rsid w:val="00A84923"/>
    <w:rsid w:val="00AA1105"/>
    <w:rsid w:val="00AC07BC"/>
    <w:rsid w:val="00AD40DA"/>
    <w:rsid w:val="00AE2805"/>
    <w:rsid w:val="00AF40B4"/>
    <w:rsid w:val="00B16E51"/>
    <w:rsid w:val="00B263EA"/>
    <w:rsid w:val="00B76796"/>
    <w:rsid w:val="00BB7B5A"/>
    <w:rsid w:val="00BD0065"/>
    <w:rsid w:val="00BD7BD0"/>
    <w:rsid w:val="00BE0107"/>
    <w:rsid w:val="00BE0665"/>
    <w:rsid w:val="00C21EEB"/>
    <w:rsid w:val="00C473A3"/>
    <w:rsid w:val="00C55DBE"/>
    <w:rsid w:val="00C84C70"/>
    <w:rsid w:val="00C94F01"/>
    <w:rsid w:val="00CB3FB0"/>
    <w:rsid w:val="00CC5C7C"/>
    <w:rsid w:val="00CF0715"/>
    <w:rsid w:val="00D13187"/>
    <w:rsid w:val="00D335FD"/>
    <w:rsid w:val="00D3589D"/>
    <w:rsid w:val="00D41D3A"/>
    <w:rsid w:val="00D44533"/>
    <w:rsid w:val="00D46A88"/>
    <w:rsid w:val="00D94176"/>
    <w:rsid w:val="00DB346A"/>
    <w:rsid w:val="00DC11D1"/>
    <w:rsid w:val="00DC16FC"/>
    <w:rsid w:val="00DD63DF"/>
    <w:rsid w:val="00DF1565"/>
    <w:rsid w:val="00DF40D6"/>
    <w:rsid w:val="00E7262B"/>
    <w:rsid w:val="00E97339"/>
    <w:rsid w:val="00E97BD1"/>
    <w:rsid w:val="00EA53E0"/>
    <w:rsid w:val="00EB5617"/>
    <w:rsid w:val="00EB7DB7"/>
    <w:rsid w:val="00EC24ED"/>
    <w:rsid w:val="00EF6D9F"/>
    <w:rsid w:val="00F34ADB"/>
    <w:rsid w:val="00FA6E19"/>
    <w:rsid w:val="00FC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9435"/>
  <w15:docId w15:val="{2B42BDDC-0F94-4526-9809-44321AD7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ECE"/>
    <w:pPr>
      <w:spacing w:after="8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A795B"/>
    <w:pPr>
      <w:keepLines/>
      <w:pageBreakBefore/>
      <w:spacing w:before="480" w:after="0" w:line="360" w:lineRule="auto"/>
      <w:outlineLvl w:val="0"/>
    </w:pPr>
    <w:rPr>
      <w:rFonts w:ascii="Arial" w:eastAsiaTheme="majorEastAsia" w:hAnsi="Arial" w:cs="Arial"/>
      <w:b/>
      <w:bCs/>
      <w:color w:val="00B050"/>
      <w:sz w:val="32"/>
      <w:szCs w:val="28"/>
      <w:shd w:val="clear" w:color="auto" w:fill="FFFFFF"/>
      <w:lang w:val="it-IT"/>
    </w:rPr>
  </w:style>
  <w:style w:type="paragraph" w:styleId="Ttulo2">
    <w:name w:val="heading 2"/>
    <w:basedOn w:val="Normal"/>
    <w:link w:val="Ttulo2Car"/>
    <w:autoRedefine/>
    <w:uiPriority w:val="9"/>
    <w:qFormat/>
    <w:rsid w:val="00525E7C"/>
    <w:pPr>
      <w:pBdr>
        <w:top w:val="dashed" w:sz="8" w:space="1" w:color="C6D9F1" w:themeColor="text2" w:themeTint="33"/>
      </w:pBdr>
      <w:spacing w:before="100" w:beforeAutospacing="1" w:after="100" w:afterAutospacing="1"/>
      <w:jc w:val="center"/>
      <w:outlineLvl w:val="1"/>
    </w:pPr>
    <w:rPr>
      <w:rFonts w:asciiTheme="majorHAnsi" w:eastAsia="Times New Roman" w:hAnsiTheme="majorHAnsi" w:cs="Times New Roman"/>
      <w:b/>
      <w:bCs/>
      <w:caps/>
      <w:color w:val="000000" w:themeColor="text1"/>
      <w:sz w:val="22"/>
      <w:szCs w:val="36"/>
      <w:lang w:val="it-IT" w:eastAsia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373ECE"/>
    <w:pPr>
      <w:keepNext/>
      <w:keepLines/>
      <w:spacing w:after="0" w:line="36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65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95B"/>
    <w:rPr>
      <w:rFonts w:ascii="Arial" w:eastAsiaTheme="majorEastAsia" w:hAnsi="Arial" w:cs="Arial"/>
      <w:b/>
      <w:bCs/>
      <w:color w:val="00B050"/>
      <w:sz w:val="32"/>
      <w:szCs w:val="28"/>
      <w:lang w:val="it-IT"/>
    </w:rPr>
  </w:style>
  <w:style w:type="character" w:customStyle="1" w:styleId="Ttulo2Car">
    <w:name w:val="Título 2 Car"/>
    <w:basedOn w:val="Fuentedeprrafopredeter"/>
    <w:link w:val="Ttulo2"/>
    <w:uiPriority w:val="9"/>
    <w:rsid w:val="00525E7C"/>
    <w:rPr>
      <w:rFonts w:asciiTheme="majorHAnsi" w:eastAsia="Times New Roman" w:hAnsiTheme="majorHAnsi" w:cs="Times New Roman"/>
      <w:b/>
      <w:bCs/>
      <w:caps/>
      <w:color w:val="000000" w:themeColor="text1"/>
      <w:szCs w:val="36"/>
      <w:lang w:val="it-IT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73ECE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character" w:styleId="Hipervnculo">
    <w:name w:val="Hyperlink"/>
    <w:basedOn w:val="Fuentedeprrafopredeter"/>
    <w:uiPriority w:val="99"/>
    <w:unhideWhenUsed/>
    <w:rsid w:val="00373EC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73EC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ECE"/>
    <w:rPr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373EC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73ECE"/>
    <w:pPr>
      <w:spacing w:after="100"/>
      <w:ind w:left="220"/>
    </w:pPr>
  </w:style>
  <w:style w:type="table" w:styleId="Cuadrculaclara-nfasis1">
    <w:name w:val="Light Grid Accent 1"/>
    <w:basedOn w:val="Tablanormal"/>
    <w:uiPriority w:val="62"/>
    <w:rsid w:val="00373EC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uiPriority w:val="1"/>
    <w:qFormat/>
    <w:rsid w:val="00373ECE"/>
    <w:pPr>
      <w:spacing w:after="0" w:line="240" w:lineRule="auto"/>
    </w:pPr>
    <w:rPr>
      <w:sz w:val="20"/>
    </w:rPr>
  </w:style>
  <w:style w:type="table" w:styleId="Cuadrculamedia1-nfasis1">
    <w:name w:val="Medium Grid 1 Accent 1"/>
    <w:basedOn w:val="Tablanormal"/>
    <w:uiPriority w:val="67"/>
    <w:rsid w:val="00373EC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rPr>
      <w:hidden/>
    </w:tr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7BFDE" w:themeFill="accent1" w:themeFillTint="7F"/>
      </w:tcPr>
    </w:tblStylePr>
    <w:tblStylePr w:type="band1Horz">
      <w:tblPr/>
      <w:trPr>
        <w:hidden/>
      </w:trPr>
      <w:tcPr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73E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ECE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3165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table" w:styleId="Tablaconcuadrcula">
    <w:name w:val="Table Grid"/>
    <w:basedOn w:val="Tablanormal"/>
    <w:uiPriority w:val="59"/>
    <w:rsid w:val="0031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Sombreadoclaro-nfasis1">
    <w:name w:val="Light Shading Accent 1"/>
    <w:basedOn w:val="Tablanormal"/>
    <w:uiPriority w:val="60"/>
    <w:rsid w:val="003165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3165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3165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3165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3165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">
    <w:name w:val="Light Shading"/>
    <w:basedOn w:val="Tablanormal"/>
    <w:uiPriority w:val="60"/>
    <w:rsid w:val="003165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C84C70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A45F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45F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7B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F32C-BF85-4701-A8DE-82554452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Meliá Hotels International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Carballeda Golos, Alvaro</dc:creator>
  <cp:lastModifiedBy>Mar Nadal</cp:lastModifiedBy>
  <cp:revision>7</cp:revision>
  <dcterms:created xsi:type="dcterms:W3CDTF">2019-08-12T14:19:00Z</dcterms:created>
  <dcterms:modified xsi:type="dcterms:W3CDTF">2019-08-12T15:18:00Z</dcterms:modified>
</cp:coreProperties>
</file>